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B5B93" w14:textId="77777777" w:rsidR="00543168" w:rsidRDefault="00543168" w:rsidP="008F1CE3">
      <w:pPr>
        <w:spacing w:after="0" w:line="240" w:lineRule="auto"/>
        <w:jc w:val="center"/>
        <w:rPr>
          <w:rFonts w:ascii="Times New Roman" w:eastAsia="Calibri" w:hAnsi="Times New Roman" w:cs="Times New Roman"/>
          <w:b/>
          <w:sz w:val="32"/>
          <w:szCs w:val="32"/>
        </w:rPr>
      </w:pPr>
    </w:p>
    <w:p w14:paraId="6DA4E041" w14:textId="77777777" w:rsidR="00543168" w:rsidRDefault="00543168" w:rsidP="008F1CE3">
      <w:pPr>
        <w:spacing w:after="0" w:line="240" w:lineRule="auto"/>
        <w:jc w:val="center"/>
        <w:rPr>
          <w:rFonts w:ascii="Times New Roman" w:eastAsia="Calibri" w:hAnsi="Times New Roman" w:cs="Times New Roman"/>
          <w:b/>
          <w:sz w:val="32"/>
          <w:szCs w:val="32"/>
        </w:rPr>
      </w:pPr>
    </w:p>
    <w:p w14:paraId="413CB917" w14:textId="0DF2536C" w:rsidR="00543168" w:rsidRDefault="00543168" w:rsidP="008F1CE3">
      <w:pPr>
        <w:spacing w:after="0" w:line="240" w:lineRule="auto"/>
        <w:jc w:val="center"/>
        <w:rPr>
          <w:rFonts w:ascii="Times New Roman" w:eastAsia="Calibri" w:hAnsi="Times New Roman" w:cs="Times New Roman"/>
          <w:b/>
          <w:sz w:val="32"/>
          <w:szCs w:val="32"/>
        </w:rPr>
      </w:pPr>
      <w:r w:rsidRPr="00FB1971">
        <w:rPr>
          <w:rFonts w:ascii="Calibri" w:eastAsia="Calibri" w:hAnsi="Calibri" w:cs="Aharoni"/>
          <w:b/>
          <w:noProof/>
          <w:sz w:val="28"/>
          <w:szCs w:val="28"/>
        </w:rPr>
        <w:drawing>
          <wp:inline distT="0" distB="0" distL="0" distR="0" wp14:anchorId="24770A9C" wp14:editId="05DEDB3E">
            <wp:extent cx="1088542" cy="10270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9127" cy="1046515"/>
                    </a:xfrm>
                    <a:prstGeom prst="rect">
                      <a:avLst/>
                    </a:prstGeom>
                    <a:noFill/>
                    <a:ln>
                      <a:noFill/>
                    </a:ln>
                  </pic:spPr>
                </pic:pic>
              </a:graphicData>
            </a:graphic>
          </wp:inline>
        </w:drawing>
      </w:r>
    </w:p>
    <w:p w14:paraId="6C906F1B" w14:textId="77777777" w:rsidR="00543168" w:rsidRDefault="00543168" w:rsidP="008F1CE3">
      <w:pPr>
        <w:spacing w:after="0" w:line="240" w:lineRule="auto"/>
        <w:jc w:val="center"/>
        <w:rPr>
          <w:rFonts w:ascii="Times New Roman" w:eastAsia="Calibri" w:hAnsi="Times New Roman" w:cs="Times New Roman"/>
          <w:b/>
          <w:sz w:val="32"/>
          <w:szCs w:val="32"/>
        </w:rPr>
      </w:pPr>
    </w:p>
    <w:p w14:paraId="253ECBD8" w14:textId="77777777" w:rsidR="00543168" w:rsidRDefault="00543168" w:rsidP="008F1CE3">
      <w:pPr>
        <w:spacing w:after="0" w:line="240" w:lineRule="auto"/>
        <w:jc w:val="center"/>
        <w:rPr>
          <w:rFonts w:ascii="Times New Roman" w:eastAsia="Calibri" w:hAnsi="Times New Roman" w:cs="Times New Roman"/>
          <w:b/>
          <w:sz w:val="32"/>
          <w:szCs w:val="32"/>
        </w:rPr>
      </w:pPr>
    </w:p>
    <w:p w14:paraId="61C8D212" w14:textId="7C034A1A" w:rsidR="008F1CE3" w:rsidRPr="008F1CE3" w:rsidRDefault="008F1CE3" w:rsidP="008F1CE3">
      <w:pPr>
        <w:spacing w:after="0" w:line="240" w:lineRule="auto"/>
        <w:jc w:val="center"/>
        <w:rPr>
          <w:rFonts w:ascii="Times New Roman" w:eastAsia="Calibri" w:hAnsi="Times New Roman" w:cs="Times New Roman"/>
          <w:b/>
          <w:sz w:val="32"/>
          <w:szCs w:val="32"/>
        </w:rPr>
      </w:pPr>
      <w:r w:rsidRPr="008F1CE3">
        <w:rPr>
          <w:rFonts w:ascii="Times New Roman" w:eastAsia="Calibri" w:hAnsi="Times New Roman" w:cs="Times New Roman"/>
          <w:b/>
          <w:sz w:val="32"/>
          <w:szCs w:val="32"/>
        </w:rPr>
        <w:t>FOX RIVER &amp; COUNTRYSIDE FIRE/RESCUE DISTRICT</w:t>
      </w:r>
    </w:p>
    <w:p w14:paraId="702FE596" w14:textId="77777777" w:rsidR="008F1CE3" w:rsidRPr="008F1CE3" w:rsidRDefault="008F1CE3" w:rsidP="008F1CE3">
      <w:pPr>
        <w:spacing w:after="0" w:line="240" w:lineRule="auto"/>
        <w:jc w:val="center"/>
        <w:rPr>
          <w:rFonts w:ascii="Times New Roman" w:eastAsia="Calibri" w:hAnsi="Times New Roman" w:cs="Times New Roman"/>
          <w:b/>
          <w:sz w:val="32"/>
          <w:szCs w:val="32"/>
        </w:rPr>
      </w:pPr>
      <w:r w:rsidRPr="008F1CE3">
        <w:rPr>
          <w:rFonts w:ascii="Times New Roman" w:eastAsia="Calibri" w:hAnsi="Times New Roman" w:cs="Times New Roman"/>
          <w:b/>
          <w:sz w:val="32"/>
          <w:szCs w:val="32"/>
        </w:rPr>
        <w:t>KANE AND DUPAGE COUNTIES, ILLINOIS</w:t>
      </w:r>
    </w:p>
    <w:p w14:paraId="78879EA7" w14:textId="77777777" w:rsidR="008F1CE3" w:rsidRPr="008F1CE3" w:rsidRDefault="008F1CE3" w:rsidP="008F1CE3">
      <w:pPr>
        <w:spacing w:after="0" w:line="240" w:lineRule="auto"/>
        <w:jc w:val="center"/>
        <w:rPr>
          <w:rFonts w:ascii="Times New Roman" w:eastAsia="Calibri" w:hAnsi="Times New Roman" w:cs="Times New Roman"/>
          <w:b/>
          <w:sz w:val="32"/>
          <w:szCs w:val="32"/>
        </w:rPr>
      </w:pPr>
    </w:p>
    <w:p w14:paraId="05DE73EB" w14:textId="2D342203" w:rsidR="008F1CE3" w:rsidRPr="008F1CE3" w:rsidRDefault="00140B49" w:rsidP="008F1CE3">
      <w:pP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RESOLUTION No. 2020-02</w:t>
      </w:r>
    </w:p>
    <w:p w14:paraId="7EDAE38E" w14:textId="2C7135E1" w:rsidR="00EB4478" w:rsidRDefault="008F1CE3" w:rsidP="00D56563">
      <w:pPr>
        <w:spacing w:after="0" w:line="240" w:lineRule="auto"/>
        <w:jc w:val="center"/>
        <w:rPr>
          <w:rFonts w:ascii="Calibri" w:eastAsia="Calibri" w:hAnsi="Calibri" w:cs="Times New Roman"/>
          <w:b/>
          <w:bCs/>
          <w:sz w:val="32"/>
        </w:rPr>
      </w:pPr>
      <w:r w:rsidRPr="008F1CE3">
        <w:rPr>
          <w:rFonts w:ascii="Times New Roman" w:eastAsia="Times New Roman" w:hAnsi="Times New Roman" w:cs="Times New Roman"/>
          <w:b/>
          <w:bCs/>
          <w:color w:val="140A03"/>
          <w:w w:val="89"/>
          <w:sz w:val="20"/>
          <w:szCs w:val="20"/>
        </w:rPr>
        <w:br/>
      </w:r>
      <w:r w:rsidRPr="008F1CE3">
        <w:rPr>
          <w:rFonts w:ascii="Calibri" w:eastAsia="Calibri" w:hAnsi="Calibri" w:cs="Times New Roman"/>
          <w:b/>
          <w:bCs/>
          <w:sz w:val="32"/>
        </w:rPr>
        <w:t xml:space="preserve">A RESOLUTION </w:t>
      </w:r>
      <w:r w:rsidR="00D56563">
        <w:rPr>
          <w:rFonts w:ascii="Calibri" w:eastAsia="Calibri" w:hAnsi="Calibri" w:cs="Times New Roman"/>
          <w:b/>
          <w:bCs/>
          <w:sz w:val="32"/>
        </w:rPr>
        <w:t>APPROVING THE PURCHASE OF</w:t>
      </w:r>
    </w:p>
    <w:p w14:paraId="27F2E613" w14:textId="0E2CBD73" w:rsidR="00D56563" w:rsidRPr="008F1CE3" w:rsidRDefault="00D56563" w:rsidP="00D56563">
      <w:pPr>
        <w:spacing w:after="0" w:line="240" w:lineRule="auto"/>
        <w:jc w:val="center"/>
        <w:rPr>
          <w:rFonts w:ascii="Calibri" w:eastAsia="Calibri" w:hAnsi="Calibri" w:cs="Times New Roman"/>
          <w:b/>
          <w:bCs/>
          <w:sz w:val="32"/>
        </w:rPr>
      </w:pPr>
      <w:r>
        <w:rPr>
          <w:rFonts w:ascii="Calibri" w:eastAsia="Calibri" w:hAnsi="Calibri" w:cs="Times New Roman"/>
          <w:b/>
          <w:bCs/>
          <w:sz w:val="32"/>
        </w:rPr>
        <w:t>ZOLL X-SERIES MANUAL MONITORS/DEFIBRILLATORS</w:t>
      </w:r>
    </w:p>
    <w:p w14:paraId="4E744EA5" w14:textId="77777777" w:rsidR="008F1CE3" w:rsidRPr="008F1CE3" w:rsidRDefault="008F1CE3" w:rsidP="00F25DBF">
      <w:pPr>
        <w:widowControl w:val="0"/>
        <w:autoSpaceDE w:val="0"/>
        <w:autoSpaceDN w:val="0"/>
        <w:adjustRightInd w:val="0"/>
        <w:spacing w:before="230" w:after="0" w:line="240" w:lineRule="auto"/>
        <w:ind w:right="10"/>
        <w:jc w:val="both"/>
        <w:rPr>
          <w:rFonts w:ascii="Arial" w:eastAsia="Times New Roman" w:hAnsi="Arial" w:cs="Arial"/>
          <w:bCs/>
          <w:color w:val="140A03"/>
          <w:sz w:val="24"/>
          <w:szCs w:val="24"/>
        </w:rPr>
      </w:pPr>
      <w:r w:rsidRPr="008F1CE3">
        <w:rPr>
          <w:rFonts w:ascii="Arial" w:eastAsia="Times New Roman" w:hAnsi="Arial" w:cs="Arial"/>
          <w:b/>
          <w:bCs/>
          <w:color w:val="140A03"/>
          <w:sz w:val="24"/>
          <w:szCs w:val="24"/>
        </w:rPr>
        <w:t xml:space="preserve">WHEREAS, </w:t>
      </w:r>
      <w:r w:rsidRPr="008F1CE3">
        <w:rPr>
          <w:rFonts w:ascii="Arial" w:eastAsia="Times New Roman" w:hAnsi="Arial" w:cs="Arial"/>
          <w:bCs/>
          <w:color w:val="140A03"/>
          <w:sz w:val="24"/>
          <w:szCs w:val="24"/>
        </w:rPr>
        <w:t>the Fox River &amp; Countryside Fire/Rescue District (the "District), DuPage and Kane Counties, Illinois, is a fire protection district duly incorporated under the laws of the State of Illinois, including the Fire Protection District Act (the “Act”, 70 ILCS 705/1 et seq.); and</w:t>
      </w:r>
    </w:p>
    <w:p w14:paraId="5EF9EC07" w14:textId="269C12C6" w:rsidR="008F1CE3" w:rsidRPr="008F1CE3" w:rsidRDefault="008F1CE3" w:rsidP="00F25DBF">
      <w:pPr>
        <w:widowControl w:val="0"/>
        <w:autoSpaceDE w:val="0"/>
        <w:autoSpaceDN w:val="0"/>
        <w:adjustRightInd w:val="0"/>
        <w:spacing w:before="230" w:after="0" w:line="240" w:lineRule="auto"/>
        <w:ind w:right="10"/>
        <w:jc w:val="both"/>
        <w:rPr>
          <w:rFonts w:ascii="Arial" w:eastAsia="Times New Roman" w:hAnsi="Arial" w:cs="Arial"/>
          <w:bCs/>
          <w:color w:val="140A03"/>
          <w:sz w:val="24"/>
          <w:szCs w:val="24"/>
        </w:rPr>
      </w:pPr>
      <w:r w:rsidRPr="008F1CE3">
        <w:rPr>
          <w:rFonts w:ascii="Arial" w:eastAsia="Times New Roman" w:hAnsi="Arial" w:cs="Arial"/>
          <w:b/>
          <w:bCs/>
          <w:color w:val="140A03"/>
          <w:sz w:val="24"/>
          <w:szCs w:val="24"/>
        </w:rPr>
        <w:t xml:space="preserve">WHEREAS, </w:t>
      </w:r>
      <w:r w:rsidRPr="008F1CE3">
        <w:rPr>
          <w:rFonts w:ascii="Arial" w:eastAsia="Times New Roman" w:hAnsi="Arial" w:cs="Arial"/>
          <w:bCs/>
          <w:color w:val="140A03"/>
          <w:sz w:val="24"/>
          <w:szCs w:val="24"/>
        </w:rPr>
        <w:t>the Board is charged with oversight and responsibility for the financial well-being of the District in order to ensure that the District can meet its obligations to provide fire protection and emergency medical services to persons and pr</w:t>
      </w:r>
      <w:r w:rsidR="00140B49">
        <w:rPr>
          <w:rFonts w:ascii="Arial" w:eastAsia="Times New Roman" w:hAnsi="Arial" w:cs="Arial"/>
          <w:bCs/>
          <w:color w:val="140A03"/>
          <w:sz w:val="24"/>
          <w:szCs w:val="24"/>
        </w:rPr>
        <w:t xml:space="preserve">operty within the District; </w:t>
      </w:r>
    </w:p>
    <w:p w14:paraId="26BAEE2C" w14:textId="5B71E47A" w:rsidR="00B51C0E" w:rsidRPr="00D56563" w:rsidRDefault="008F1CE3" w:rsidP="00F25DBF">
      <w:pPr>
        <w:widowControl w:val="0"/>
        <w:autoSpaceDE w:val="0"/>
        <w:autoSpaceDN w:val="0"/>
        <w:adjustRightInd w:val="0"/>
        <w:spacing w:before="230" w:after="0" w:line="240" w:lineRule="auto"/>
        <w:ind w:right="10"/>
        <w:jc w:val="both"/>
        <w:rPr>
          <w:rFonts w:ascii="Arial" w:eastAsia="Times New Roman" w:hAnsi="Arial" w:cs="Arial"/>
          <w:bCs/>
          <w:color w:val="140A03"/>
          <w:sz w:val="24"/>
          <w:szCs w:val="24"/>
        </w:rPr>
      </w:pPr>
      <w:r w:rsidRPr="008F1CE3">
        <w:rPr>
          <w:rFonts w:ascii="Arial" w:eastAsia="Times New Roman" w:hAnsi="Arial" w:cs="Arial"/>
          <w:b/>
          <w:bCs/>
          <w:color w:val="140A03"/>
          <w:sz w:val="24"/>
          <w:szCs w:val="24"/>
        </w:rPr>
        <w:t xml:space="preserve">WHEREAS, </w:t>
      </w:r>
      <w:r w:rsidR="00D56563">
        <w:rPr>
          <w:rFonts w:ascii="Arial" w:eastAsia="Times New Roman" w:hAnsi="Arial" w:cs="Arial"/>
          <w:bCs/>
          <w:color w:val="140A03"/>
          <w:sz w:val="24"/>
          <w:szCs w:val="24"/>
        </w:rPr>
        <w:t>the Board has determined that it is in the best interest of persons within the District to purchase four (4) Zoll X-Series Manual Monitor/Defibrillators for emergency medical use;</w:t>
      </w:r>
    </w:p>
    <w:p w14:paraId="5B44E00C" w14:textId="77777777" w:rsidR="008F1CE3" w:rsidRPr="008F1CE3" w:rsidRDefault="008F1CE3" w:rsidP="00F25DBF">
      <w:pPr>
        <w:widowControl w:val="0"/>
        <w:autoSpaceDE w:val="0"/>
        <w:autoSpaceDN w:val="0"/>
        <w:adjustRightInd w:val="0"/>
        <w:spacing w:before="168" w:after="0"/>
        <w:ind w:right="5"/>
        <w:jc w:val="both"/>
        <w:rPr>
          <w:rFonts w:ascii="Arial" w:eastAsia="Times New Roman" w:hAnsi="Arial" w:cs="Arial"/>
          <w:color w:val="140A03"/>
          <w:sz w:val="24"/>
          <w:szCs w:val="24"/>
        </w:rPr>
      </w:pPr>
      <w:r w:rsidRPr="008F1CE3">
        <w:rPr>
          <w:rFonts w:ascii="Arial" w:eastAsia="Times New Roman" w:hAnsi="Arial" w:cs="Arial"/>
          <w:b/>
          <w:bCs/>
          <w:color w:val="140A03"/>
          <w:sz w:val="24"/>
          <w:szCs w:val="24"/>
        </w:rPr>
        <w:t xml:space="preserve">NOW, THEREFORE, BE IT RESOLVED </w:t>
      </w:r>
      <w:r w:rsidRPr="008F1CE3">
        <w:rPr>
          <w:rFonts w:ascii="Arial" w:eastAsia="Times New Roman" w:hAnsi="Arial" w:cs="Arial"/>
          <w:color w:val="140A03"/>
          <w:sz w:val="24"/>
          <w:szCs w:val="24"/>
        </w:rPr>
        <w:t>by the Boa</w:t>
      </w:r>
      <w:r w:rsidRPr="008F1CE3">
        <w:rPr>
          <w:rFonts w:ascii="Arial" w:eastAsia="Times New Roman" w:hAnsi="Arial" w:cs="Arial"/>
          <w:color w:val="352A22"/>
          <w:sz w:val="24"/>
          <w:szCs w:val="24"/>
        </w:rPr>
        <w:t>r</w:t>
      </w:r>
      <w:r w:rsidRPr="008F1CE3">
        <w:rPr>
          <w:rFonts w:ascii="Arial" w:eastAsia="Times New Roman" w:hAnsi="Arial" w:cs="Arial"/>
          <w:color w:val="140A03"/>
          <w:sz w:val="24"/>
          <w:szCs w:val="24"/>
        </w:rPr>
        <w:t>d of T</w:t>
      </w:r>
      <w:r w:rsidRPr="008F1CE3">
        <w:rPr>
          <w:rFonts w:ascii="Arial" w:eastAsia="Times New Roman" w:hAnsi="Arial" w:cs="Arial"/>
          <w:color w:val="352A22"/>
          <w:sz w:val="24"/>
          <w:szCs w:val="24"/>
        </w:rPr>
        <w:t>ru</w:t>
      </w:r>
      <w:r w:rsidRPr="008F1CE3">
        <w:rPr>
          <w:rFonts w:ascii="Arial" w:eastAsia="Times New Roman" w:hAnsi="Arial" w:cs="Arial"/>
          <w:color w:val="140A03"/>
          <w:sz w:val="24"/>
          <w:szCs w:val="24"/>
        </w:rPr>
        <w:t>s</w:t>
      </w:r>
      <w:r w:rsidRPr="008F1CE3">
        <w:rPr>
          <w:rFonts w:ascii="Arial" w:eastAsia="Times New Roman" w:hAnsi="Arial" w:cs="Arial"/>
          <w:color w:val="352A22"/>
          <w:sz w:val="24"/>
          <w:szCs w:val="24"/>
        </w:rPr>
        <w:t>t</w:t>
      </w:r>
      <w:r w:rsidRPr="008F1CE3">
        <w:rPr>
          <w:rFonts w:ascii="Arial" w:eastAsia="Times New Roman" w:hAnsi="Arial" w:cs="Arial"/>
          <w:color w:val="140A03"/>
          <w:sz w:val="24"/>
          <w:szCs w:val="24"/>
        </w:rPr>
        <w:t xml:space="preserve">ees of the Fox River &amp; Countryside Fire/Rescue District, Kane &amp; DuPage Counties, Illinois, </w:t>
      </w:r>
      <w:r w:rsidRPr="008F1CE3">
        <w:rPr>
          <w:rFonts w:ascii="Arial" w:eastAsia="Times New Roman" w:hAnsi="Arial" w:cs="Arial"/>
          <w:color w:val="050000"/>
          <w:sz w:val="24"/>
          <w:szCs w:val="24"/>
        </w:rPr>
        <w:t xml:space="preserve">as </w:t>
      </w:r>
      <w:r w:rsidRPr="008F1CE3">
        <w:rPr>
          <w:rFonts w:ascii="Arial" w:eastAsia="Times New Roman" w:hAnsi="Arial" w:cs="Arial"/>
          <w:color w:val="140A03"/>
          <w:sz w:val="24"/>
          <w:szCs w:val="24"/>
        </w:rPr>
        <w:t>f</w:t>
      </w:r>
      <w:r w:rsidRPr="008F1CE3">
        <w:rPr>
          <w:rFonts w:ascii="Arial" w:eastAsia="Times New Roman" w:hAnsi="Arial" w:cs="Arial"/>
          <w:color w:val="050000"/>
          <w:sz w:val="24"/>
          <w:szCs w:val="24"/>
        </w:rPr>
        <w:t>o</w:t>
      </w:r>
      <w:r w:rsidRPr="008F1CE3">
        <w:rPr>
          <w:rFonts w:ascii="Arial" w:eastAsia="Times New Roman" w:hAnsi="Arial" w:cs="Arial"/>
          <w:color w:val="140A03"/>
          <w:sz w:val="24"/>
          <w:szCs w:val="24"/>
        </w:rPr>
        <w:t>l</w:t>
      </w:r>
      <w:r w:rsidRPr="008F1CE3">
        <w:rPr>
          <w:rFonts w:ascii="Arial" w:eastAsia="Times New Roman" w:hAnsi="Arial" w:cs="Arial"/>
          <w:color w:val="050000"/>
          <w:sz w:val="24"/>
          <w:szCs w:val="24"/>
        </w:rPr>
        <w:t>lo</w:t>
      </w:r>
      <w:r w:rsidRPr="008F1CE3">
        <w:rPr>
          <w:rFonts w:ascii="Arial" w:eastAsia="Times New Roman" w:hAnsi="Arial" w:cs="Arial"/>
          <w:color w:val="140A03"/>
          <w:sz w:val="24"/>
          <w:szCs w:val="24"/>
        </w:rPr>
        <w:t>w</w:t>
      </w:r>
      <w:r w:rsidRPr="008F1CE3">
        <w:rPr>
          <w:rFonts w:ascii="Arial" w:eastAsia="Times New Roman" w:hAnsi="Arial" w:cs="Arial"/>
          <w:color w:val="050000"/>
          <w:sz w:val="24"/>
          <w:szCs w:val="24"/>
        </w:rPr>
        <w:t>s</w:t>
      </w:r>
      <w:r w:rsidRPr="008F1CE3">
        <w:rPr>
          <w:rFonts w:ascii="Arial" w:eastAsia="Times New Roman" w:hAnsi="Arial" w:cs="Arial"/>
          <w:color w:val="140A03"/>
          <w:sz w:val="24"/>
          <w:szCs w:val="24"/>
        </w:rPr>
        <w:t xml:space="preserve">: </w:t>
      </w:r>
    </w:p>
    <w:p w14:paraId="7C541A5A" w14:textId="77777777" w:rsidR="008F1CE3" w:rsidRPr="008F1CE3" w:rsidRDefault="008F1CE3" w:rsidP="00F25DBF">
      <w:pPr>
        <w:widowControl w:val="0"/>
        <w:autoSpaceDE w:val="0"/>
        <w:autoSpaceDN w:val="0"/>
        <w:adjustRightInd w:val="0"/>
        <w:spacing w:after="0" w:line="240" w:lineRule="auto"/>
        <w:jc w:val="both"/>
        <w:rPr>
          <w:rFonts w:ascii="Arial" w:eastAsia="Times New Roman" w:hAnsi="Arial" w:cs="Arial"/>
          <w:sz w:val="24"/>
          <w:szCs w:val="24"/>
        </w:rPr>
      </w:pPr>
    </w:p>
    <w:p w14:paraId="4183E169" w14:textId="77777777" w:rsidR="008F1CE3" w:rsidRPr="008F1CE3" w:rsidRDefault="008F1CE3" w:rsidP="00F25DBF">
      <w:pPr>
        <w:widowControl w:val="0"/>
        <w:autoSpaceDE w:val="0"/>
        <w:autoSpaceDN w:val="0"/>
        <w:adjustRightInd w:val="0"/>
        <w:spacing w:after="0" w:line="240" w:lineRule="auto"/>
        <w:jc w:val="both"/>
        <w:rPr>
          <w:rFonts w:ascii="Arial" w:eastAsia="Times New Roman" w:hAnsi="Arial" w:cs="Arial"/>
          <w:sz w:val="24"/>
          <w:szCs w:val="24"/>
        </w:rPr>
      </w:pPr>
      <w:r w:rsidRPr="008F1CE3">
        <w:rPr>
          <w:rFonts w:ascii="Arial" w:eastAsia="Times New Roman" w:hAnsi="Arial" w:cs="Arial"/>
          <w:b/>
          <w:caps/>
          <w:sz w:val="24"/>
          <w:szCs w:val="24"/>
          <w:u w:val="single"/>
        </w:rPr>
        <w:t>Section 1</w:t>
      </w:r>
      <w:r w:rsidRPr="008F1CE3">
        <w:rPr>
          <w:rFonts w:ascii="Arial" w:eastAsia="Times New Roman" w:hAnsi="Arial" w:cs="Arial"/>
          <w:b/>
          <w:sz w:val="24"/>
          <w:szCs w:val="24"/>
          <w:u w:val="single"/>
        </w:rPr>
        <w:t>:</w:t>
      </w:r>
      <w:r w:rsidRPr="008F1CE3">
        <w:rPr>
          <w:rFonts w:ascii="Arial" w:eastAsia="Times New Roman" w:hAnsi="Arial" w:cs="Arial"/>
          <w:sz w:val="24"/>
          <w:szCs w:val="24"/>
        </w:rPr>
        <w:t xml:space="preserve"> The Board finds and determines the foregoing Recitals to be true and correct, and said Recitals are incorporated herein as if fully set forth.</w:t>
      </w:r>
    </w:p>
    <w:p w14:paraId="7B6B5694" w14:textId="77777777" w:rsidR="008F1CE3" w:rsidRPr="008F1CE3" w:rsidRDefault="008F1CE3" w:rsidP="00F25DBF">
      <w:pPr>
        <w:widowControl w:val="0"/>
        <w:autoSpaceDE w:val="0"/>
        <w:autoSpaceDN w:val="0"/>
        <w:adjustRightInd w:val="0"/>
        <w:spacing w:after="0" w:line="240" w:lineRule="auto"/>
        <w:jc w:val="both"/>
        <w:rPr>
          <w:rFonts w:ascii="Arial" w:eastAsia="Times New Roman" w:hAnsi="Arial" w:cs="Arial"/>
          <w:sz w:val="24"/>
          <w:szCs w:val="24"/>
        </w:rPr>
      </w:pPr>
    </w:p>
    <w:p w14:paraId="3CAC5E97" w14:textId="77777777" w:rsidR="00543168" w:rsidRDefault="00543168" w:rsidP="00F25DBF">
      <w:pPr>
        <w:widowControl w:val="0"/>
        <w:autoSpaceDE w:val="0"/>
        <w:autoSpaceDN w:val="0"/>
        <w:adjustRightInd w:val="0"/>
        <w:spacing w:after="0" w:line="240" w:lineRule="auto"/>
        <w:jc w:val="both"/>
        <w:rPr>
          <w:rFonts w:ascii="Arial" w:eastAsia="Times New Roman" w:hAnsi="Arial" w:cs="Arial"/>
          <w:b/>
          <w:caps/>
          <w:sz w:val="24"/>
          <w:szCs w:val="24"/>
          <w:u w:val="single"/>
        </w:rPr>
      </w:pPr>
    </w:p>
    <w:p w14:paraId="3F30BD60" w14:textId="77777777" w:rsidR="00543168" w:rsidRDefault="00543168" w:rsidP="00F25DBF">
      <w:pPr>
        <w:widowControl w:val="0"/>
        <w:autoSpaceDE w:val="0"/>
        <w:autoSpaceDN w:val="0"/>
        <w:adjustRightInd w:val="0"/>
        <w:spacing w:after="0" w:line="240" w:lineRule="auto"/>
        <w:jc w:val="both"/>
        <w:rPr>
          <w:rFonts w:ascii="Arial" w:eastAsia="Times New Roman" w:hAnsi="Arial" w:cs="Arial"/>
          <w:b/>
          <w:caps/>
          <w:sz w:val="24"/>
          <w:szCs w:val="24"/>
          <w:u w:val="single"/>
        </w:rPr>
      </w:pPr>
    </w:p>
    <w:p w14:paraId="196F3E6A" w14:textId="77777777" w:rsidR="00543168" w:rsidRDefault="00543168" w:rsidP="00F25DBF">
      <w:pPr>
        <w:widowControl w:val="0"/>
        <w:autoSpaceDE w:val="0"/>
        <w:autoSpaceDN w:val="0"/>
        <w:adjustRightInd w:val="0"/>
        <w:spacing w:after="0" w:line="240" w:lineRule="auto"/>
        <w:jc w:val="both"/>
        <w:rPr>
          <w:rFonts w:ascii="Arial" w:eastAsia="Times New Roman" w:hAnsi="Arial" w:cs="Arial"/>
          <w:b/>
          <w:caps/>
          <w:sz w:val="24"/>
          <w:szCs w:val="24"/>
          <w:u w:val="single"/>
        </w:rPr>
      </w:pPr>
    </w:p>
    <w:p w14:paraId="11A1B840" w14:textId="77777777" w:rsidR="00543168" w:rsidRDefault="00543168" w:rsidP="00F25DBF">
      <w:pPr>
        <w:widowControl w:val="0"/>
        <w:autoSpaceDE w:val="0"/>
        <w:autoSpaceDN w:val="0"/>
        <w:adjustRightInd w:val="0"/>
        <w:spacing w:after="0" w:line="240" w:lineRule="auto"/>
        <w:jc w:val="both"/>
        <w:rPr>
          <w:rFonts w:ascii="Arial" w:eastAsia="Times New Roman" w:hAnsi="Arial" w:cs="Arial"/>
          <w:b/>
          <w:caps/>
          <w:sz w:val="24"/>
          <w:szCs w:val="24"/>
          <w:u w:val="single"/>
        </w:rPr>
      </w:pPr>
    </w:p>
    <w:p w14:paraId="48BB2C76" w14:textId="77777777" w:rsidR="00543168" w:rsidRDefault="00543168" w:rsidP="00F25DBF">
      <w:pPr>
        <w:widowControl w:val="0"/>
        <w:autoSpaceDE w:val="0"/>
        <w:autoSpaceDN w:val="0"/>
        <w:adjustRightInd w:val="0"/>
        <w:spacing w:after="0" w:line="240" w:lineRule="auto"/>
        <w:jc w:val="both"/>
        <w:rPr>
          <w:rFonts w:ascii="Arial" w:eastAsia="Times New Roman" w:hAnsi="Arial" w:cs="Arial"/>
          <w:b/>
          <w:caps/>
          <w:sz w:val="24"/>
          <w:szCs w:val="24"/>
          <w:u w:val="single"/>
        </w:rPr>
      </w:pPr>
    </w:p>
    <w:p w14:paraId="1E4DC97E" w14:textId="77777777" w:rsidR="00543168" w:rsidRDefault="00543168" w:rsidP="00F25DBF">
      <w:pPr>
        <w:widowControl w:val="0"/>
        <w:autoSpaceDE w:val="0"/>
        <w:autoSpaceDN w:val="0"/>
        <w:adjustRightInd w:val="0"/>
        <w:spacing w:after="0" w:line="240" w:lineRule="auto"/>
        <w:jc w:val="both"/>
        <w:rPr>
          <w:rFonts w:ascii="Arial" w:eastAsia="Times New Roman" w:hAnsi="Arial" w:cs="Arial"/>
          <w:b/>
          <w:caps/>
          <w:sz w:val="24"/>
          <w:szCs w:val="24"/>
          <w:u w:val="single"/>
        </w:rPr>
      </w:pPr>
    </w:p>
    <w:p w14:paraId="59A8E6EE" w14:textId="77777777" w:rsidR="00543168" w:rsidRDefault="00543168" w:rsidP="00F25DBF">
      <w:pPr>
        <w:widowControl w:val="0"/>
        <w:autoSpaceDE w:val="0"/>
        <w:autoSpaceDN w:val="0"/>
        <w:adjustRightInd w:val="0"/>
        <w:spacing w:after="0" w:line="240" w:lineRule="auto"/>
        <w:jc w:val="both"/>
        <w:rPr>
          <w:rFonts w:ascii="Arial" w:eastAsia="Times New Roman" w:hAnsi="Arial" w:cs="Arial"/>
          <w:b/>
          <w:caps/>
          <w:sz w:val="24"/>
          <w:szCs w:val="24"/>
          <w:u w:val="single"/>
        </w:rPr>
      </w:pPr>
    </w:p>
    <w:p w14:paraId="34D81406" w14:textId="77777777" w:rsidR="00322D3E" w:rsidRDefault="00322D3E" w:rsidP="00322D3E">
      <w:pPr>
        <w:widowControl w:val="0"/>
        <w:autoSpaceDE w:val="0"/>
        <w:autoSpaceDN w:val="0"/>
        <w:adjustRightInd w:val="0"/>
        <w:spacing w:after="0" w:line="240" w:lineRule="auto"/>
        <w:jc w:val="both"/>
        <w:rPr>
          <w:rFonts w:ascii="Arial" w:eastAsia="Times New Roman" w:hAnsi="Arial" w:cs="Arial"/>
          <w:b/>
          <w:caps/>
          <w:sz w:val="24"/>
          <w:szCs w:val="24"/>
          <w:u w:val="single"/>
        </w:rPr>
      </w:pPr>
    </w:p>
    <w:p w14:paraId="608500CC" w14:textId="77777777" w:rsidR="00322D3E" w:rsidRDefault="00322D3E" w:rsidP="00322D3E">
      <w:pPr>
        <w:widowControl w:val="0"/>
        <w:autoSpaceDE w:val="0"/>
        <w:autoSpaceDN w:val="0"/>
        <w:adjustRightInd w:val="0"/>
        <w:spacing w:after="0" w:line="240" w:lineRule="auto"/>
        <w:jc w:val="both"/>
        <w:rPr>
          <w:rFonts w:ascii="Arial" w:eastAsia="Times New Roman" w:hAnsi="Arial" w:cs="Arial"/>
          <w:b/>
          <w:caps/>
          <w:sz w:val="24"/>
          <w:szCs w:val="24"/>
          <w:u w:val="single"/>
        </w:rPr>
      </w:pPr>
    </w:p>
    <w:p w14:paraId="1052EA33" w14:textId="296E98E4" w:rsidR="008F1CE3" w:rsidRDefault="008F1CE3" w:rsidP="00322D3E">
      <w:pPr>
        <w:widowControl w:val="0"/>
        <w:autoSpaceDE w:val="0"/>
        <w:autoSpaceDN w:val="0"/>
        <w:adjustRightInd w:val="0"/>
        <w:spacing w:after="0" w:line="240" w:lineRule="auto"/>
        <w:jc w:val="both"/>
        <w:rPr>
          <w:rFonts w:ascii="Arial" w:eastAsia="Times New Roman" w:hAnsi="Arial" w:cs="Arial"/>
          <w:sz w:val="24"/>
          <w:szCs w:val="24"/>
        </w:rPr>
      </w:pPr>
      <w:r w:rsidRPr="008F1CE3">
        <w:rPr>
          <w:rFonts w:ascii="Arial" w:eastAsia="Times New Roman" w:hAnsi="Arial" w:cs="Arial"/>
          <w:b/>
          <w:caps/>
          <w:sz w:val="24"/>
          <w:szCs w:val="24"/>
          <w:u w:val="single"/>
        </w:rPr>
        <w:t>Section 2</w:t>
      </w:r>
      <w:r w:rsidRPr="008F1CE3">
        <w:rPr>
          <w:rFonts w:ascii="Arial" w:eastAsia="Times New Roman" w:hAnsi="Arial" w:cs="Arial"/>
          <w:b/>
          <w:sz w:val="24"/>
          <w:szCs w:val="24"/>
          <w:u w:val="single"/>
        </w:rPr>
        <w:t>:</w:t>
      </w:r>
      <w:r w:rsidRPr="008F1CE3">
        <w:rPr>
          <w:rFonts w:ascii="Arial" w:eastAsia="Times New Roman" w:hAnsi="Arial" w:cs="Arial"/>
          <w:sz w:val="24"/>
          <w:szCs w:val="24"/>
        </w:rPr>
        <w:t xml:space="preserve"> The Board hereby </w:t>
      </w:r>
      <w:r w:rsidR="00D56563">
        <w:rPr>
          <w:rFonts w:ascii="Arial" w:eastAsia="Times New Roman" w:hAnsi="Arial" w:cs="Arial"/>
          <w:sz w:val="24"/>
          <w:szCs w:val="24"/>
        </w:rPr>
        <w:t>authorizes and approves the purchase of four (4) Zoll X-Series Manual Monitor/Defibrillators in the total amount of One Hundred Thirty-</w:t>
      </w:r>
      <w:r w:rsidR="00F46D83">
        <w:rPr>
          <w:rFonts w:ascii="Arial" w:eastAsia="Times New Roman" w:hAnsi="Arial" w:cs="Arial"/>
          <w:sz w:val="24"/>
          <w:szCs w:val="24"/>
        </w:rPr>
        <w:t xml:space="preserve">three </w:t>
      </w:r>
      <w:r w:rsidR="00D56563">
        <w:rPr>
          <w:rFonts w:ascii="Arial" w:eastAsia="Times New Roman" w:hAnsi="Arial" w:cs="Arial"/>
          <w:sz w:val="24"/>
          <w:szCs w:val="24"/>
        </w:rPr>
        <w:t xml:space="preserve">Thousand </w:t>
      </w:r>
      <w:r w:rsidR="00F46D83">
        <w:rPr>
          <w:rFonts w:ascii="Arial" w:eastAsia="Times New Roman" w:hAnsi="Arial" w:cs="Arial"/>
          <w:sz w:val="24"/>
          <w:szCs w:val="24"/>
        </w:rPr>
        <w:t>Six</w:t>
      </w:r>
      <w:r w:rsidR="00D56563">
        <w:rPr>
          <w:rFonts w:ascii="Arial" w:eastAsia="Times New Roman" w:hAnsi="Arial" w:cs="Arial"/>
          <w:sz w:val="24"/>
          <w:szCs w:val="24"/>
        </w:rPr>
        <w:t xml:space="preserve"> Hundred </w:t>
      </w:r>
      <w:r w:rsidR="00F46D83">
        <w:rPr>
          <w:rFonts w:ascii="Arial" w:eastAsia="Times New Roman" w:hAnsi="Arial" w:cs="Arial"/>
          <w:sz w:val="24"/>
          <w:szCs w:val="24"/>
        </w:rPr>
        <w:t>Fourteen</w:t>
      </w:r>
      <w:r w:rsidR="00322D3E">
        <w:rPr>
          <w:rFonts w:ascii="Arial" w:eastAsia="Times New Roman" w:hAnsi="Arial" w:cs="Arial"/>
          <w:sz w:val="24"/>
          <w:szCs w:val="24"/>
        </w:rPr>
        <w:t xml:space="preserve"> dollars and </w:t>
      </w:r>
      <w:r w:rsidR="00F46D83">
        <w:rPr>
          <w:rFonts w:ascii="Arial" w:eastAsia="Times New Roman" w:hAnsi="Arial" w:cs="Arial"/>
          <w:sz w:val="24"/>
          <w:szCs w:val="24"/>
        </w:rPr>
        <w:t>Ninety Seven</w:t>
      </w:r>
      <w:r w:rsidR="00D56563">
        <w:rPr>
          <w:rFonts w:ascii="Arial" w:eastAsia="Times New Roman" w:hAnsi="Arial" w:cs="Arial"/>
          <w:sz w:val="24"/>
          <w:szCs w:val="24"/>
        </w:rPr>
        <w:t xml:space="preserve"> cents ($ 13</w:t>
      </w:r>
      <w:r w:rsidR="00F46D83">
        <w:rPr>
          <w:rFonts w:ascii="Arial" w:eastAsia="Times New Roman" w:hAnsi="Arial" w:cs="Arial"/>
          <w:sz w:val="24"/>
          <w:szCs w:val="24"/>
        </w:rPr>
        <w:t>3,614.97</w:t>
      </w:r>
      <w:r w:rsidR="00322D3E">
        <w:rPr>
          <w:rFonts w:ascii="Arial" w:eastAsia="Times New Roman" w:hAnsi="Arial" w:cs="Arial"/>
          <w:sz w:val="24"/>
          <w:szCs w:val="24"/>
        </w:rPr>
        <w:t>)</w:t>
      </w:r>
      <w:r w:rsidR="00F46D83">
        <w:rPr>
          <w:rFonts w:ascii="Arial" w:eastAsia="Times New Roman" w:hAnsi="Arial" w:cs="Arial"/>
          <w:sz w:val="24"/>
          <w:szCs w:val="24"/>
        </w:rPr>
        <w:t xml:space="preserve"> per price quotation dated November 25, 2019.</w:t>
      </w:r>
      <w:bookmarkStart w:id="0" w:name="_GoBack"/>
      <w:bookmarkEnd w:id="0"/>
      <w:r w:rsidR="00322D3E">
        <w:rPr>
          <w:rFonts w:ascii="Arial" w:eastAsia="Times New Roman" w:hAnsi="Arial" w:cs="Arial"/>
          <w:sz w:val="24"/>
          <w:szCs w:val="24"/>
        </w:rPr>
        <w:t xml:space="preserve"> </w:t>
      </w:r>
    </w:p>
    <w:p w14:paraId="21D004EC" w14:textId="445985A9" w:rsidR="00EE2BFA" w:rsidRDefault="00EE2BFA" w:rsidP="00322D3E">
      <w:pPr>
        <w:widowControl w:val="0"/>
        <w:autoSpaceDE w:val="0"/>
        <w:autoSpaceDN w:val="0"/>
        <w:adjustRightInd w:val="0"/>
        <w:spacing w:after="0" w:line="240" w:lineRule="auto"/>
        <w:jc w:val="both"/>
        <w:rPr>
          <w:rFonts w:ascii="Arial" w:eastAsia="Times New Roman" w:hAnsi="Arial" w:cs="Arial"/>
          <w:sz w:val="24"/>
          <w:szCs w:val="24"/>
        </w:rPr>
      </w:pPr>
    </w:p>
    <w:p w14:paraId="39697984" w14:textId="05B166A3" w:rsidR="00EE2BFA" w:rsidRDefault="00EE2BFA" w:rsidP="00322D3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bCs/>
          <w:sz w:val="24"/>
          <w:szCs w:val="24"/>
          <w:u w:val="single"/>
        </w:rPr>
        <w:t xml:space="preserve">SECTION 3: </w:t>
      </w:r>
      <w:r>
        <w:rPr>
          <w:rFonts w:ascii="Arial" w:eastAsia="Times New Roman" w:hAnsi="Arial" w:cs="Arial"/>
          <w:sz w:val="24"/>
          <w:szCs w:val="24"/>
        </w:rPr>
        <w:t xml:space="preserve"> The Board finds and determines that the purchase is exempt from the competitive bidding requirements of Section 11k of the Fire Protection District Act (70 ILCS 705/11k) (the “Act”) based on the unique nature of the equipment as provided in Section 11k (a) and is therefore not </w:t>
      </w:r>
      <w:r w:rsidR="005F39A5">
        <w:rPr>
          <w:rFonts w:ascii="Arial" w:eastAsia="Times New Roman" w:hAnsi="Arial" w:cs="Arial"/>
          <w:sz w:val="24"/>
          <w:szCs w:val="24"/>
        </w:rPr>
        <w:t>required</w:t>
      </w:r>
      <w:r>
        <w:rPr>
          <w:rFonts w:ascii="Arial" w:eastAsia="Times New Roman" w:hAnsi="Arial" w:cs="Arial"/>
          <w:sz w:val="24"/>
          <w:szCs w:val="24"/>
        </w:rPr>
        <w:t xml:space="preserve"> to award by competitive bidding.</w:t>
      </w:r>
    </w:p>
    <w:p w14:paraId="01BB354A" w14:textId="05F80299" w:rsidR="00F46D83" w:rsidRDefault="00F46D83" w:rsidP="00322D3E">
      <w:pPr>
        <w:widowControl w:val="0"/>
        <w:autoSpaceDE w:val="0"/>
        <w:autoSpaceDN w:val="0"/>
        <w:adjustRightInd w:val="0"/>
        <w:spacing w:after="0" w:line="240" w:lineRule="auto"/>
        <w:jc w:val="both"/>
        <w:rPr>
          <w:rFonts w:ascii="Arial" w:eastAsia="Times New Roman" w:hAnsi="Arial" w:cs="Arial"/>
          <w:sz w:val="24"/>
          <w:szCs w:val="24"/>
        </w:rPr>
      </w:pPr>
    </w:p>
    <w:p w14:paraId="1688493B" w14:textId="4DFB0CB0" w:rsidR="00F46D83" w:rsidRPr="00F46D83" w:rsidRDefault="00F46D83" w:rsidP="00322D3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bCs/>
          <w:sz w:val="24"/>
          <w:szCs w:val="24"/>
          <w:u w:val="single"/>
        </w:rPr>
        <w:t>SECTION 4.</w:t>
      </w:r>
      <w:r>
        <w:rPr>
          <w:rFonts w:ascii="Arial" w:eastAsia="Times New Roman" w:hAnsi="Arial" w:cs="Arial"/>
          <w:sz w:val="24"/>
          <w:szCs w:val="24"/>
        </w:rPr>
        <w:t xml:space="preserve"> The Board finds and determines that an emergency exists because the current defibrillators are not in service or have been declared obsolete by the FDA, and will no longer qualify for service.</w:t>
      </w:r>
    </w:p>
    <w:p w14:paraId="11D85F98" w14:textId="77777777" w:rsidR="00322D3E" w:rsidRPr="008F1CE3" w:rsidRDefault="00322D3E" w:rsidP="00322D3E">
      <w:pPr>
        <w:widowControl w:val="0"/>
        <w:autoSpaceDE w:val="0"/>
        <w:autoSpaceDN w:val="0"/>
        <w:adjustRightInd w:val="0"/>
        <w:spacing w:after="0" w:line="240" w:lineRule="auto"/>
        <w:jc w:val="both"/>
        <w:rPr>
          <w:rFonts w:ascii="Arial" w:eastAsia="Calibri" w:hAnsi="Arial" w:cs="Arial"/>
          <w:b/>
          <w:bCs/>
          <w:caps/>
          <w:sz w:val="24"/>
          <w:szCs w:val="24"/>
          <w:u w:val="single"/>
        </w:rPr>
      </w:pPr>
    </w:p>
    <w:p w14:paraId="149067B6" w14:textId="134B7045" w:rsidR="008F1CE3" w:rsidRPr="008F1CE3" w:rsidRDefault="008F1CE3" w:rsidP="00F25DBF">
      <w:pPr>
        <w:jc w:val="both"/>
        <w:rPr>
          <w:rFonts w:ascii="Arial" w:eastAsia="Times New Roman" w:hAnsi="Arial" w:cs="Arial"/>
          <w:sz w:val="24"/>
          <w:szCs w:val="24"/>
        </w:rPr>
      </w:pPr>
      <w:r w:rsidRPr="008F1CE3">
        <w:rPr>
          <w:rFonts w:ascii="Arial" w:eastAsia="Calibri" w:hAnsi="Arial" w:cs="Arial"/>
          <w:b/>
          <w:bCs/>
          <w:sz w:val="24"/>
          <w:szCs w:val="24"/>
          <w:u w:val="single"/>
        </w:rPr>
        <w:t xml:space="preserve">SECTION </w:t>
      </w:r>
      <w:r w:rsidR="00F46D83">
        <w:rPr>
          <w:rFonts w:ascii="Arial" w:eastAsia="Calibri" w:hAnsi="Arial" w:cs="Arial"/>
          <w:b/>
          <w:bCs/>
          <w:sz w:val="24"/>
          <w:szCs w:val="24"/>
          <w:u w:val="single"/>
        </w:rPr>
        <w:t>5</w:t>
      </w:r>
      <w:r w:rsidRPr="008F1CE3">
        <w:rPr>
          <w:rFonts w:ascii="Arial" w:eastAsia="Calibri" w:hAnsi="Arial" w:cs="Arial"/>
          <w:b/>
          <w:bCs/>
          <w:sz w:val="24"/>
          <w:szCs w:val="24"/>
          <w:u w:val="single"/>
        </w:rPr>
        <w:t xml:space="preserve">: </w:t>
      </w:r>
      <w:r w:rsidRPr="008F1CE3">
        <w:rPr>
          <w:rFonts w:ascii="Arial" w:eastAsia="Calibri" w:hAnsi="Arial" w:cs="Arial"/>
          <w:bCs/>
          <w:sz w:val="24"/>
          <w:szCs w:val="24"/>
        </w:rPr>
        <w:t>This Resolution shall be in full force and effective from and after its</w:t>
      </w:r>
      <w:r w:rsidRPr="008F1CE3">
        <w:rPr>
          <w:rFonts w:ascii="Arial" w:eastAsia="Times New Roman" w:hAnsi="Arial" w:cs="Arial"/>
          <w:sz w:val="24"/>
          <w:szCs w:val="24"/>
        </w:rPr>
        <w:t xml:space="preserve"> </w:t>
      </w:r>
      <w:r w:rsidRPr="008F1CE3">
        <w:rPr>
          <w:rFonts w:ascii="Arial" w:eastAsia="Calibri" w:hAnsi="Arial" w:cs="Arial"/>
          <w:bCs/>
          <w:sz w:val="24"/>
          <w:szCs w:val="24"/>
        </w:rPr>
        <w:t xml:space="preserve">passage. </w:t>
      </w:r>
    </w:p>
    <w:p w14:paraId="02E766B2" w14:textId="77777777" w:rsidR="008F1CE3" w:rsidRPr="008F1CE3" w:rsidRDefault="008F1CE3" w:rsidP="00F25DBF">
      <w:pPr>
        <w:widowControl w:val="0"/>
        <w:autoSpaceDE w:val="0"/>
        <w:autoSpaceDN w:val="0"/>
        <w:adjustRightInd w:val="0"/>
        <w:spacing w:after="0"/>
        <w:jc w:val="both"/>
        <w:rPr>
          <w:rFonts w:ascii="Arial" w:eastAsia="Times New Roman" w:hAnsi="Arial" w:cs="Arial"/>
          <w:color w:val="010000"/>
          <w:sz w:val="24"/>
          <w:szCs w:val="24"/>
        </w:rPr>
      </w:pPr>
    </w:p>
    <w:p w14:paraId="025B6946" w14:textId="5C49EEE1" w:rsidR="008F1CE3" w:rsidRPr="008F1CE3" w:rsidRDefault="008F1CE3" w:rsidP="00F25DBF">
      <w:pPr>
        <w:widowControl w:val="0"/>
        <w:autoSpaceDE w:val="0"/>
        <w:autoSpaceDN w:val="0"/>
        <w:adjustRightInd w:val="0"/>
        <w:spacing w:after="0"/>
        <w:jc w:val="both"/>
        <w:rPr>
          <w:rFonts w:ascii="Arial" w:eastAsia="Times New Roman" w:hAnsi="Arial" w:cs="Arial"/>
          <w:sz w:val="24"/>
          <w:szCs w:val="24"/>
        </w:rPr>
      </w:pPr>
      <w:r w:rsidRPr="008F1CE3">
        <w:rPr>
          <w:rFonts w:ascii="Arial" w:eastAsia="Times New Roman" w:hAnsi="Arial" w:cs="Arial"/>
          <w:b/>
          <w:color w:val="010000"/>
          <w:sz w:val="24"/>
          <w:szCs w:val="24"/>
        </w:rPr>
        <w:t>ADOPTED BY THE BOARD OF TRUSTEES</w:t>
      </w:r>
      <w:r w:rsidRPr="008F1CE3">
        <w:rPr>
          <w:rFonts w:ascii="Arial" w:eastAsia="Times New Roman" w:hAnsi="Arial" w:cs="Arial"/>
          <w:color w:val="010000"/>
          <w:sz w:val="24"/>
          <w:szCs w:val="24"/>
        </w:rPr>
        <w:t xml:space="preserve"> of the Fox River &amp; Countryside Fire/Rescue District </w:t>
      </w:r>
      <w:r w:rsidRPr="008F1CE3">
        <w:rPr>
          <w:rFonts w:ascii="Arial" w:eastAsia="Times New Roman" w:hAnsi="Arial" w:cs="Arial"/>
          <w:sz w:val="24"/>
          <w:szCs w:val="24"/>
        </w:rPr>
        <w:t>this 2</w:t>
      </w:r>
      <w:r w:rsidR="00B51C0E">
        <w:rPr>
          <w:rFonts w:ascii="Arial" w:eastAsia="Times New Roman" w:hAnsi="Arial" w:cs="Arial"/>
          <w:sz w:val="24"/>
          <w:szCs w:val="24"/>
        </w:rPr>
        <w:t>1</w:t>
      </w:r>
      <w:r w:rsidR="00B51C0E" w:rsidRPr="00B51C0E">
        <w:rPr>
          <w:rFonts w:ascii="Arial" w:eastAsia="Times New Roman" w:hAnsi="Arial" w:cs="Arial"/>
          <w:sz w:val="24"/>
          <w:szCs w:val="24"/>
          <w:vertAlign w:val="superscript"/>
        </w:rPr>
        <w:t>st</w:t>
      </w:r>
      <w:r w:rsidR="00B51C0E">
        <w:rPr>
          <w:rFonts w:ascii="Arial" w:eastAsia="Times New Roman" w:hAnsi="Arial" w:cs="Arial"/>
          <w:sz w:val="24"/>
          <w:szCs w:val="24"/>
        </w:rPr>
        <w:t xml:space="preserve"> </w:t>
      </w:r>
      <w:r w:rsidRPr="008F1CE3">
        <w:rPr>
          <w:rFonts w:ascii="Arial" w:eastAsia="Times New Roman" w:hAnsi="Arial" w:cs="Arial"/>
          <w:sz w:val="24"/>
          <w:szCs w:val="24"/>
        </w:rPr>
        <w:t xml:space="preserve"> Day of </w:t>
      </w:r>
      <w:r w:rsidR="00140B49">
        <w:rPr>
          <w:rFonts w:ascii="Arial" w:eastAsia="Times New Roman" w:hAnsi="Arial" w:cs="Arial"/>
          <w:sz w:val="24"/>
          <w:szCs w:val="24"/>
        </w:rPr>
        <w:t>January, 2020</w:t>
      </w:r>
      <w:r w:rsidRPr="008F1CE3">
        <w:rPr>
          <w:rFonts w:ascii="Arial" w:eastAsia="Times New Roman" w:hAnsi="Arial" w:cs="Arial"/>
          <w:sz w:val="24"/>
          <w:szCs w:val="24"/>
        </w:rPr>
        <w:t xml:space="preserve"> by a roll call vote as follows: </w:t>
      </w:r>
    </w:p>
    <w:p w14:paraId="07E2552A" w14:textId="77777777" w:rsidR="008F1CE3" w:rsidRPr="008F1CE3" w:rsidRDefault="008F1CE3" w:rsidP="00F25DBF">
      <w:pPr>
        <w:widowControl w:val="0"/>
        <w:autoSpaceDE w:val="0"/>
        <w:autoSpaceDN w:val="0"/>
        <w:adjustRightInd w:val="0"/>
        <w:spacing w:after="0"/>
        <w:jc w:val="both"/>
        <w:rPr>
          <w:rFonts w:ascii="Arial" w:eastAsia="Times New Roman" w:hAnsi="Arial" w:cs="Arial"/>
          <w:sz w:val="24"/>
          <w:szCs w:val="24"/>
        </w:rPr>
      </w:pPr>
    </w:p>
    <w:p w14:paraId="10E9CF3F" w14:textId="77777777" w:rsidR="008F1CE3" w:rsidRPr="008F1CE3" w:rsidRDefault="008F1CE3" w:rsidP="00F25DBF">
      <w:pPr>
        <w:widowControl w:val="0"/>
        <w:autoSpaceDE w:val="0"/>
        <w:autoSpaceDN w:val="0"/>
        <w:adjustRightInd w:val="0"/>
        <w:spacing w:before="48" w:after="0" w:line="1" w:lineRule="exact"/>
        <w:ind w:right="2774"/>
        <w:jc w:val="both"/>
        <w:rPr>
          <w:rFonts w:ascii="Arial" w:eastAsia="Times New Roman" w:hAnsi="Arial" w:cs="Arial"/>
          <w:sz w:val="24"/>
          <w:szCs w:val="24"/>
        </w:rPr>
      </w:pPr>
    </w:p>
    <w:p w14:paraId="74C06F6E" w14:textId="77777777" w:rsidR="008F1CE3" w:rsidRPr="008F1CE3" w:rsidRDefault="008F1CE3" w:rsidP="00F25DBF">
      <w:pPr>
        <w:widowControl w:val="0"/>
        <w:tabs>
          <w:tab w:val="left" w:pos="691"/>
          <w:tab w:val="left" w:pos="1646"/>
        </w:tabs>
        <w:autoSpaceDE w:val="0"/>
        <w:autoSpaceDN w:val="0"/>
        <w:adjustRightInd w:val="0"/>
        <w:spacing w:after="0" w:line="273" w:lineRule="exact"/>
        <w:ind w:right="2774"/>
        <w:jc w:val="both"/>
        <w:rPr>
          <w:rFonts w:ascii="Arial" w:eastAsia="Times New Roman" w:hAnsi="Arial" w:cs="Arial"/>
          <w:color w:val="010000"/>
          <w:sz w:val="24"/>
          <w:szCs w:val="24"/>
        </w:rPr>
      </w:pPr>
      <w:r w:rsidRPr="008F1CE3">
        <w:rPr>
          <w:rFonts w:ascii="Arial" w:eastAsia="Times New Roman" w:hAnsi="Arial" w:cs="Arial"/>
          <w:color w:val="010000"/>
          <w:sz w:val="24"/>
          <w:szCs w:val="24"/>
        </w:rPr>
        <w:t>AYES:</w:t>
      </w:r>
    </w:p>
    <w:p w14:paraId="157FCAEA" w14:textId="77777777" w:rsidR="008F1CE3" w:rsidRPr="008F1CE3" w:rsidRDefault="008F1CE3" w:rsidP="00F25DBF">
      <w:pPr>
        <w:widowControl w:val="0"/>
        <w:tabs>
          <w:tab w:val="left" w:pos="691"/>
          <w:tab w:val="left" w:pos="1646"/>
        </w:tabs>
        <w:autoSpaceDE w:val="0"/>
        <w:autoSpaceDN w:val="0"/>
        <w:adjustRightInd w:val="0"/>
        <w:spacing w:after="0" w:line="273" w:lineRule="exact"/>
        <w:ind w:right="2774"/>
        <w:jc w:val="both"/>
        <w:rPr>
          <w:rFonts w:ascii="Arial" w:eastAsia="Times New Roman" w:hAnsi="Arial" w:cs="Arial"/>
          <w:color w:val="010000"/>
          <w:sz w:val="24"/>
          <w:szCs w:val="24"/>
        </w:rPr>
      </w:pPr>
      <w:r w:rsidRPr="008F1CE3">
        <w:rPr>
          <w:rFonts w:ascii="Arial" w:eastAsia="Times New Roman" w:hAnsi="Arial" w:cs="Arial"/>
          <w:color w:val="010000"/>
          <w:sz w:val="24"/>
          <w:szCs w:val="24"/>
        </w:rPr>
        <w:tab/>
      </w:r>
    </w:p>
    <w:p w14:paraId="62982F53" w14:textId="77777777" w:rsidR="008F1CE3" w:rsidRPr="008F1CE3" w:rsidRDefault="008F1CE3" w:rsidP="00F25DBF">
      <w:pPr>
        <w:widowControl w:val="0"/>
        <w:tabs>
          <w:tab w:val="left" w:pos="691"/>
          <w:tab w:val="left" w:pos="1646"/>
        </w:tabs>
        <w:autoSpaceDE w:val="0"/>
        <w:autoSpaceDN w:val="0"/>
        <w:adjustRightInd w:val="0"/>
        <w:spacing w:after="0" w:line="240" w:lineRule="auto"/>
        <w:ind w:right="2774"/>
        <w:jc w:val="both"/>
        <w:rPr>
          <w:rFonts w:ascii="Arial" w:eastAsia="Times New Roman" w:hAnsi="Arial" w:cs="Arial"/>
          <w:color w:val="010000"/>
          <w:sz w:val="24"/>
          <w:szCs w:val="24"/>
        </w:rPr>
      </w:pPr>
      <w:r w:rsidRPr="008F1CE3">
        <w:rPr>
          <w:rFonts w:ascii="Arial" w:eastAsia="Times New Roman" w:hAnsi="Arial" w:cs="Arial"/>
          <w:color w:val="010000"/>
          <w:sz w:val="24"/>
          <w:szCs w:val="24"/>
        </w:rPr>
        <w:t xml:space="preserve">NAYS: </w:t>
      </w:r>
      <w:r w:rsidRPr="008F1CE3">
        <w:rPr>
          <w:rFonts w:ascii="Arial" w:eastAsia="Times New Roman" w:hAnsi="Arial" w:cs="Arial"/>
          <w:color w:val="010000"/>
          <w:sz w:val="24"/>
          <w:szCs w:val="24"/>
        </w:rPr>
        <w:tab/>
      </w:r>
    </w:p>
    <w:p w14:paraId="035C6576" w14:textId="77777777" w:rsidR="008F1CE3" w:rsidRPr="008F1CE3" w:rsidRDefault="008F1CE3" w:rsidP="00F25DBF">
      <w:pPr>
        <w:widowControl w:val="0"/>
        <w:tabs>
          <w:tab w:val="left" w:pos="691"/>
          <w:tab w:val="left" w:pos="1646"/>
        </w:tabs>
        <w:autoSpaceDE w:val="0"/>
        <w:autoSpaceDN w:val="0"/>
        <w:adjustRightInd w:val="0"/>
        <w:spacing w:after="0" w:line="273" w:lineRule="exact"/>
        <w:ind w:right="2774"/>
        <w:jc w:val="both"/>
        <w:rPr>
          <w:rFonts w:ascii="Arial" w:eastAsia="Times New Roman" w:hAnsi="Arial" w:cs="Arial"/>
          <w:iCs/>
          <w:color w:val="8D8985"/>
          <w:w w:val="88"/>
          <w:sz w:val="24"/>
          <w:szCs w:val="24"/>
        </w:rPr>
      </w:pPr>
      <w:r w:rsidRPr="008F1CE3">
        <w:rPr>
          <w:rFonts w:ascii="Arial" w:eastAsia="Times New Roman" w:hAnsi="Arial" w:cs="Arial"/>
          <w:iCs/>
          <w:color w:val="8D8985"/>
          <w:w w:val="88"/>
          <w:sz w:val="24"/>
          <w:szCs w:val="24"/>
        </w:rPr>
        <w:tab/>
      </w:r>
    </w:p>
    <w:p w14:paraId="0AAD1F56" w14:textId="77777777" w:rsidR="008F1CE3" w:rsidRPr="008F1CE3" w:rsidRDefault="008F1CE3" w:rsidP="00F25DBF">
      <w:pPr>
        <w:widowControl w:val="0"/>
        <w:tabs>
          <w:tab w:val="left" w:pos="701"/>
          <w:tab w:val="left" w:pos="1762"/>
        </w:tabs>
        <w:autoSpaceDE w:val="0"/>
        <w:autoSpaceDN w:val="0"/>
        <w:adjustRightInd w:val="0"/>
        <w:spacing w:after="0"/>
        <w:ind w:right="2774"/>
        <w:jc w:val="both"/>
        <w:rPr>
          <w:rFonts w:ascii="Arial" w:eastAsia="Times New Roman" w:hAnsi="Arial" w:cs="Arial"/>
          <w:color w:val="010000"/>
          <w:sz w:val="24"/>
          <w:szCs w:val="24"/>
        </w:rPr>
      </w:pPr>
      <w:r w:rsidRPr="008F1CE3">
        <w:rPr>
          <w:rFonts w:ascii="Arial" w:eastAsia="Times New Roman" w:hAnsi="Arial" w:cs="Arial"/>
          <w:color w:val="010000"/>
          <w:sz w:val="24"/>
          <w:szCs w:val="24"/>
        </w:rPr>
        <w:t xml:space="preserve">ABSENT:  </w:t>
      </w:r>
    </w:p>
    <w:p w14:paraId="2E97D3F3" w14:textId="77777777" w:rsidR="008F1CE3" w:rsidRPr="008F1CE3" w:rsidRDefault="008F1CE3" w:rsidP="00F25DBF">
      <w:pPr>
        <w:widowControl w:val="0"/>
        <w:tabs>
          <w:tab w:val="left" w:pos="701"/>
          <w:tab w:val="left" w:pos="1762"/>
        </w:tabs>
        <w:autoSpaceDE w:val="0"/>
        <w:autoSpaceDN w:val="0"/>
        <w:adjustRightInd w:val="0"/>
        <w:spacing w:after="0"/>
        <w:ind w:right="2774"/>
        <w:jc w:val="both"/>
        <w:rPr>
          <w:rFonts w:ascii="Arial" w:eastAsia="Times New Roman" w:hAnsi="Arial" w:cs="Arial"/>
          <w:color w:val="010000"/>
          <w:sz w:val="24"/>
          <w:szCs w:val="24"/>
        </w:rPr>
      </w:pPr>
    </w:p>
    <w:p w14:paraId="11AAE37A" w14:textId="77777777" w:rsidR="008F1CE3" w:rsidRPr="008F1CE3" w:rsidRDefault="008F1CE3" w:rsidP="00F25DBF">
      <w:pPr>
        <w:widowControl w:val="0"/>
        <w:tabs>
          <w:tab w:val="left" w:pos="701"/>
          <w:tab w:val="left" w:pos="1762"/>
        </w:tabs>
        <w:autoSpaceDE w:val="0"/>
        <w:autoSpaceDN w:val="0"/>
        <w:adjustRightInd w:val="0"/>
        <w:spacing w:after="0"/>
        <w:ind w:right="2774"/>
        <w:jc w:val="both"/>
        <w:rPr>
          <w:rFonts w:ascii="Arial" w:eastAsia="Times New Roman" w:hAnsi="Arial" w:cs="Arial"/>
          <w:i/>
          <w:iCs/>
          <w:color w:val="C9C7C7"/>
          <w:sz w:val="24"/>
          <w:szCs w:val="24"/>
          <w:u w:val="single"/>
        </w:rPr>
      </w:pPr>
      <w:r w:rsidRPr="008F1CE3">
        <w:rPr>
          <w:rFonts w:ascii="Arial" w:eastAsia="Times New Roman" w:hAnsi="Arial" w:cs="Arial"/>
          <w:color w:val="010000"/>
          <w:sz w:val="24"/>
          <w:szCs w:val="24"/>
        </w:rPr>
        <w:t>___________________________________</w:t>
      </w:r>
    </w:p>
    <w:p w14:paraId="63E57CC2" w14:textId="77777777" w:rsidR="008F1CE3" w:rsidRPr="008F1CE3" w:rsidRDefault="008F1CE3" w:rsidP="00F25DBF">
      <w:pPr>
        <w:widowControl w:val="0"/>
        <w:autoSpaceDE w:val="0"/>
        <w:autoSpaceDN w:val="0"/>
        <w:adjustRightInd w:val="0"/>
        <w:spacing w:after="0"/>
        <w:ind w:right="595"/>
        <w:jc w:val="both"/>
        <w:rPr>
          <w:rFonts w:ascii="Arial" w:eastAsia="Times New Roman" w:hAnsi="Arial" w:cs="Arial"/>
          <w:b/>
          <w:color w:val="010000"/>
          <w:sz w:val="24"/>
          <w:szCs w:val="24"/>
        </w:rPr>
      </w:pPr>
      <w:r w:rsidRPr="008F1CE3">
        <w:rPr>
          <w:rFonts w:ascii="Arial" w:eastAsia="Times New Roman" w:hAnsi="Arial" w:cs="Arial"/>
          <w:color w:val="010000"/>
          <w:sz w:val="24"/>
          <w:szCs w:val="24"/>
        </w:rPr>
        <w:t xml:space="preserve"> </w:t>
      </w:r>
      <w:r w:rsidRPr="008F1CE3">
        <w:rPr>
          <w:rFonts w:ascii="Arial" w:eastAsia="Times New Roman" w:hAnsi="Arial" w:cs="Arial"/>
          <w:b/>
          <w:color w:val="010000"/>
          <w:sz w:val="24"/>
          <w:szCs w:val="24"/>
        </w:rPr>
        <w:t>President, Board of Trustees</w:t>
      </w:r>
    </w:p>
    <w:p w14:paraId="75F01C94" w14:textId="77777777" w:rsidR="008F1CE3" w:rsidRPr="008F1CE3" w:rsidRDefault="008F1CE3" w:rsidP="00F25DBF">
      <w:pPr>
        <w:widowControl w:val="0"/>
        <w:autoSpaceDE w:val="0"/>
        <w:autoSpaceDN w:val="0"/>
        <w:adjustRightInd w:val="0"/>
        <w:spacing w:after="0"/>
        <w:ind w:right="595"/>
        <w:jc w:val="both"/>
        <w:rPr>
          <w:rFonts w:ascii="Arial" w:eastAsia="Times New Roman" w:hAnsi="Arial" w:cs="Arial"/>
          <w:color w:val="010000"/>
          <w:sz w:val="24"/>
          <w:szCs w:val="24"/>
        </w:rPr>
      </w:pPr>
      <w:r w:rsidRPr="008F1CE3">
        <w:rPr>
          <w:rFonts w:ascii="Arial" w:eastAsia="Times New Roman" w:hAnsi="Arial" w:cs="Arial"/>
          <w:b/>
          <w:color w:val="010000"/>
          <w:sz w:val="24"/>
          <w:szCs w:val="24"/>
        </w:rPr>
        <w:t xml:space="preserve"> Fox River &amp; Countryside Fire/Rescue District</w:t>
      </w:r>
    </w:p>
    <w:p w14:paraId="17854E82" w14:textId="77777777" w:rsidR="008F1CE3" w:rsidRPr="008F1CE3" w:rsidRDefault="008F1CE3" w:rsidP="00F25DBF">
      <w:pPr>
        <w:widowControl w:val="0"/>
        <w:autoSpaceDE w:val="0"/>
        <w:autoSpaceDN w:val="0"/>
        <w:adjustRightInd w:val="0"/>
        <w:spacing w:after="0"/>
        <w:ind w:right="595"/>
        <w:jc w:val="both"/>
        <w:rPr>
          <w:rFonts w:ascii="Arial" w:eastAsia="Times New Roman" w:hAnsi="Arial" w:cs="Arial"/>
          <w:color w:val="010000"/>
          <w:sz w:val="24"/>
          <w:szCs w:val="24"/>
        </w:rPr>
      </w:pPr>
    </w:p>
    <w:p w14:paraId="702184B3" w14:textId="77777777" w:rsidR="008F1CE3" w:rsidRPr="008F1CE3" w:rsidRDefault="008F1CE3" w:rsidP="00F25DBF">
      <w:pPr>
        <w:widowControl w:val="0"/>
        <w:autoSpaceDE w:val="0"/>
        <w:autoSpaceDN w:val="0"/>
        <w:adjustRightInd w:val="0"/>
        <w:spacing w:after="0"/>
        <w:ind w:right="595"/>
        <w:jc w:val="both"/>
        <w:rPr>
          <w:rFonts w:ascii="Arial" w:eastAsia="Times New Roman" w:hAnsi="Arial" w:cs="Arial"/>
          <w:color w:val="010000"/>
          <w:sz w:val="24"/>
          <w:szCs w:val="24"/>
        </w:rPr>
      </w:pPr>
      <w:r w:rsidRPr="008F1CE3">
        <w:rPr>
          <w:rFonts w:ascii="Arial" w:eastAsia="Times New Roman" w:hAnsi="Arial" w:cs="Arial"/>
          <w:color w:val="010000"/>
          <w:sz w:val="24"/>
          <w:szCs w:val="24"/>
        </w:rPr>
        <w:t>ATTEST:</w:t>
      </w:r>
    </w:p>
    <w:p w14:paraId="50ECBF10" w14:textId="77777777" w:rsidR="008F1CE3" w:rsidRPr="008F1CE3" w:rsidRDefault="008F1CE3" w:rsidP="00F25DBF">
      <w:pPr>
        <w:widowControl w:val="0"/>
        <w:autoSpaceDE w:val="0"/>
        <w:autoSpaceDN w:val="0"/>
        <w:adjustRightInd w:val="0"/>
        <w:spacing w:after="0"/>
        <w:ind w:right="595"/>
        <w:jc w:val="both"/>
        <w:rPr>
          <w:rFonts w:ascii="Arial" w:eastAsia="Times New Roman" w:hAnsi="Arial" w:cs="Arial"/>
          <w:color w:val="010000"/>
          <w:sz w:val="24"/>
          <w:szCs w:val="24"/>
        </w:rPr>
      </w:pPr>
    </w:p>
    <w:p w14:paraId="256AA25B" w14:textId="77777777" w:rsidR="008F1CE3" w:rsidRPr="008F1CE3" w:rsidRDefault="008F1CE3" w:rsidP="00F25DBF">
      <w:pPr>
        <w:widowControl w:val="0"/>
        <w:autoSpaceDE w:val="0"/>
        <w:autoSpaceDN w:val="0"/>
        <w:adjustRightInd w:val="0"/>
        <w:spacing w:after="0"/>
        <w:ind w:right="595"/>
        <w:jc w:val="both"/>
        <w:rPr>
          <w:rFonts w:ascii="Arial" w:eastAsia="Times New Roman" w:hAnsi="Arial" w:cs="Arial"/>
          <w:color w:val="010000"/>
          <w:sz w:val="24"/>
          <w:szCs w:val="24"/>
        </w:rPr>
      </w:pPr>
      <w:r w:rsidRPr="008F1CE3">
        <w:rPr>
          <w:rFonts w:ascii="Arial" w:eastAsia="Times New Roman" w:hAnsi="Arial" w:cs="Arial"/>
          <w:color w:val="010000"/>
          <w:sz w:val="24"/>
          <w:szCs w:val="24"/>
        </w:rPr>
        <w:t>___________________________________</w:t>
      </w:r>
    </w:p>
    <w:p w14:paraId="06E332DC" w14:textId="77777777" w:rsidR="008F1CE3" w:rsidRPr="008F1CE3" w:rsidRDefault="008F1CE3" w:rsidP="00F25DBF">
      <w:pPr>
        <w:widowControl w:val="0"/>
        <w:autoSpaceDE w:val="0"/>
        <w:autoSpaceDN w:val="0"/>
        <w:adjustRightInd w:val="0"/>
        <w:spacing w:after="0"/>
        <w:ind w:right="595"/>
        <w:jc w:val="both"/>
        <w:rPr>
          <w:rFonts w:ascii="Arial" w:eastAsia="Times New Roman" w:hAnsi="Arial" w:cs="Arial"/>
          <w:b/>
          <w:color w:val="010000"/>
          <w:sz w:val="24"/>
          <w:szCs w:val="24"/>
        </w:rPr>
      </w:pPr>
      <w:r w:rsidRPr="008F1CE3">
        <w:rPr>
          <w:rFonts w:ascii="Arial" w:eastAsia="Times New Roman" w:hAnsi="Arial" w:cs="Arial"/>
          <w:b/>
          <w:color w:val="010000"/>
          <w:sz w:val="24"/>
          <w:szCs w:val="24"/>
        </w:rPr>
        <w:t xml:space="preserve"> Secretary, Board of Trustees</w:t>
      </w:r>
    </w:p>
    <w:p w14:paraId="5522E56E" w14:textId="77777777" w:rsidR="008F1CE3" w:rsidRPr="008F1CE3" w:rsidRDefault="008F1CE3" w:rsidP="00F25DBF">
      <w:pPr>
        <w:widowControl w:val="0"/>
        <w:autoSpaceDE w:val="0"/>
        <w:autoSpaceDN w:val="0"/>
        <w:adjustRightInd w:val="0"/>
        <w:spacing w:after="0"/>
        <w:ind w:right="595"/>
        <w:jc w:val="both"/>
        <w:rPr>
          <w:rFonts w:ascii="Arial" w:eastAsia="Times New Roman" w:hAnsi="Arial" w:cs="Arial"/>
          <w:b/>
          <w:color w:val="010000"/>
          <w:sz w:val="24"/>
          <w:szCs w:val="24"/>
        </w:rPr>
      </w:pPr>
      <w:r w:rsidRPr="008F1CE3">
        <w:rPr>
          <w:rFonts w:ascii="Arial" w:eastAsia="Times New Roman" w:hAnsi="Arial" w:cs="Arial"/>
          <w:b/>
          <w:color w:val="010000"/>
          <w:sz w:val="24"/>
          <w:szCs w:val="24"/>
        </w:rPr>
        <w:t>Fox River &amp; Countryside Fire/Rescue District</w:t>
      </w:r>
    </w:p>
    <w:p w14:paraId="36C8A00D" w14:textId="77777777" w:rsidR="008F1CE3" w:rsidRPr="008F1CE3" w:rsidRDefault="008F1CE3" w:rsidP="00F25DBF">
      <w:pPr>
        <w:spacing w:after="0" w:line="240" w:lineRule="auto"/>
        <w:jc w:val="both"/>
        <w:rPr>
          <w:rFonts w:ascii="Times New Roman" w:eastAsia="Times New Roman" w:hAnsi="Times New Roman" w:cs="Times New Roman"/>
          <w:b/>
          <w:sz w:val="24"/>
          <w:szCs w:val="24"/>
        </w:rPr>
      </w:pPr>
    </w:p>
    <w:p w14:paraId="737F9F75" w14:textId="77777777" w:rsidR="005605C6" w:rsidRDefault="005605C6" w:rsidP="00F25DBF">
      <w:pPr>
        <w:jc w:val="both"/>
      </w:pPr>
    </w:p>
    <w:sectPr w:rsidR="00560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83E233-74C8-45EE-8A77-9213DC7FD809}"/>
    <w:docVar w:name="dgnword-eventsink" w:val="169378424"/>
  </w:docVars>
  <w:rsids>
    <w:rsidRoot w:val="008F1CE3"/>
    <w:rsid w:val="00140B49"/>
    <w:rsid w:val="00306A74"/>
    <w:rsid w:val="00322D3E"/>
    <w:rsid w:val="003703D5"/>
    <w:rsid w:val="00543168"/>
    <w:rsid w:val="005605C6"/>
    <w:rsid w:val="005F39A5"/>
    <w:rsid w:val="006D04F2"/>
    <w:rsid w:val="008B3036"/>
    <w:rsid w:val="008F1CE3"/>
    <w:rsid w:val="00A07A55"/>
    <w:rsid w:val="00B51C0E"/>
    <w:rsid w:val="00BD1C1A"/>
    <w:rsid w:val="00CA0DDB"/>
    <w:rsid w:val="00D2045C"/>
    <w:rsid w:val="00D43A21"/>
    <w:rsid w:val="00D56563"/>
    <w:rsid w:val="00EB4478"/>
    <w:rsid w:val="00EE2BFA"/>
    <w:rsid w:val="00F25DBF"/>
    <w:rsid w:val="00F46D83"/>
    <w:rsid w:val="00FC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2F57"/>
  <w15:docId w15:val="{B6015175-54F0-40DA-BB14-7D23658D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Fox River Fire Rescue</cp:lastModifiedBy>
  <cp:revision>4</cp:revision>
  <cp:lastPrinted>2020-01-22T00:28:00Z</cp:lastPrinted>
  <dcterms:created xsi:type="dcterms:W3CDTF">2020-01-22T00:28:00Z</dcterms:created>
  <dcterms:modified xsi:type="dcterms:W3CDTF">2020-01-22T02:50:00Z</dcterms:modified>
</cp:coreProperties>
</file>